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C5" w:rsidRPr="003B6679" w:rsidRDefault="002D0CC5" w:rsidP="002D0CC5">
      <w:pPr>
        <w:ind w:right="-81"/>
        <w:jc w:val="center"/>
        <w:rPr>
          <w:b/>
          <w:bCs/>
          <w:sz w:val="28"/>
          <w:szCs w:val="28"/>
        </w:rPr>
      </w:pPr>
      <w:r w:rsidRPr="003B6679">
        <w:rPr>
          <w:b/>
          <w:bCs/>
          <w:sz w:val="28"/>
          <w:szCs w:val="28"/>
        </w:rPr>
        <w:t>ТЕРРИТОРИАЛЬНАЯ ИЗБИРАТЕЛЬНАЯ КОМИССИЯ</w:t>
      </w:r>
      <w:r w:rsidRPr="003B6679">
        <w:rPr>
          <w:b/>
          <w:bCs/>
          <w:sz w:val="28"/>
          <w:szCs w:val="28"/>
        </w:rPr>
        <w:br/>
        <w:t>КОТЕЛЬНИЧСКОГО РАЙОНА КИРОВСКОЙ ОБЛАСТИ,</w:t>
      </w:r>
    </w:p>
    <w:p w:rsidR="002D0CC5" w:rsidRPr="003B6679" w:rsidRDefault="002D0CC5" w:rsidP="002D0CC5">
      <w:pPr>
        <w:jc w:val="center"/>
        <w:rPr>
          <w:b/>
          <w:bCs/>
          <w:sz w:val="28"/>
          <w:szCs w:val="28"/>
        </w:rPr>
      </w:pPr>
      <w:proofErr w:type="gramStart"/>
      <w:r w:rsidRPr="003B6679">
        <w:rPr>
          <w:b/>
          <w:bCs/>
          <w:sz w:val="28"/>
          <w:szCs w:val="28"/>
        </w:rPr>
        <w:t>исполняющая</w:t>
      </w:r>
      <w:proofErr w:type="gramEnd"/>
      <w:r w:rsidRPr="003B6679">
        <w:rPr>
          <w:b/>
          <w:bCs/>
          <w:sz w:val="28"/>
          <w:szCs w:val="28"/>
        </w:rPr>
        <w:t xml:space="preserve"> полномочия избирательной комиссии</w:t>
      </w:r>
    </w:p>
    <w:p w:rsidR="002D0CC5" w:rsidRPr="003B6679" w:rsidRDefault="002D0CC5" w:rsidP="002D0CC5">
      <w:pPr>
        <w:jc w:val="center"/>
        <w:rPr>
          <w:b/>
          <w:bCs/>
          <w:sz w:val="28"/>
          <w:szCs w:val="28"/>
        </w:rPr>
      </w:pPr>
      <w:r w:rsidRPr="003B6679">
        <w:rPr>
          <w:b/>
          <w:bCs/>
          <w:sz w:val="28"/>
          <w:szCs w:val="28"/>
        </w:rPr>
        <w:t xml:space="preserve">муниципального образования </w:t>
      </w:r>
      <w:r w:rsidR="008F2942">
        <w:rPr>
          <w:b/>
          <w:bCs/>
          <w:sz w:val="28"/>
          <w:szCs w:val="28"/>
        </w:rPr>
        <w:t>Юбилейное</w:t>
      </w:r>
      <w:r w:rsidRPr="003B6679">
        <w:rPr>
          <w:b/>
          <w:bCs/>
          <w:sz w:val="28"/>
          <w:szCs w:val="28"/>
        </w:rPr>
        <w:t xml:space="preserve"> сельское поселение</w:t>
      </w:r>
    </w:p>
    <w:p w:rsidR="00CB4ED9" w:rsidRPr="003B6679" w:rsidRDefault="002D0CC5" w:rsidP="002D0CC5">
      <w:pPr>
        <w:ind w:right="-81"/>
        <w:jc w:val="center"/>
        <w:rPr>
          <w:b/>
          <w:bCs/>
          <w:sz w:val="32"/>
          <w:szCs w:val="32"/>
        </w:rPr>
      </w:pPr>
      <w:r w:rsidRPr="003B6679">
        <w:rPr>
          <w:b/>
          <w:bCs/>
          <w:sz w:val="28"/>
          <w:szCs w:val="28"/>
        </w:rPr>
        <w:t>Котельничского района Кировской области</w:t>
      </w:r>
    </w:p>
    <w:p w:rsidR="00CB4ED9" w:rsidRPr="003B6679" w:rsidRDefault="00CB4ED9" w:rsidP="00CB4ED9">
      <w:pPr>
        <w:pStyle w:val="a3"/>
        <w:rPr>
          <w:sz w:val="32"/>
          <w:szCs w:val="32"/>
        </w:rPr>
      </w:pPr>
    </w:p>
    <w:p w:rsidR="00CB4ED9" w:rsidRPr="003B6679" w:rsidRDefault="00CB4ED9" w:rsidP="00CB4ED9">
      <w:pPr>
        <w:spacing w:before="100" w:after="100"/>
        <w:jc w:val="center"/>
        <w:rPr>
          <w:b/>
          <w:bCs/>
          <w:sz w:val="32"/>
          <w:szCs w:val="32"/>
        </w:rPr>
      </w:pPr>
      <w:r w:rsidRPr="003B6679">
        <w:rPr>
          <w:b/>
          <w:bCs/>
          <w:sz w:val="32"/>
          <w:szCs w:val="32"/>
        </w:rPr>
        <w:t>ПОСТАНОВЛЕНИЕ</w:t>
      </w:r>
    </w:p>
    <w:tbl>
      <w:tblPr>
        <w:tblW w:w="0" w:type="auto"/>
        <w:tblInd w:w="-34" w:type="dxa"/>
        <w:tblLayout w:type="fixed"/>
        <w:tblLook w:val="0000"/>
      </w:tblPr>
      <w:tblGrid>
        <w:gridCol w:w="3391"/>
        <w:gridCol w:w="3107"/>
        <w:gridCol w:w="3283"/>
      </w:tblGrid>
      <w:tr w:rsidR="00CB4ED9" w:rsidRPr="003B6679" w:rsidTr="00804CE8"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CB4ED9" w:rsidRPr="003B6679" w:rsidRDefault="00A85873" w:rsidP="008F294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3B6679">
              <w:rPr>
                <w:sz w:val="28"/>
                <w:szCs w:val="28"/>
              </w:rPr>
              <w:t>2</w:t>
            </w:r>
            <w:r w:rsidR="008F2942">
              <w:rPr>
                <w:sz w:val="28"/>
                <w:szCs w:val="28"/>
              </w:rPr>
              <w:t>4</w:t>
            </w:r>
            <w:r w:rsidRPr="003B6679">
              <w:rPr>
                <w:sz w:val="28"/>
                <w:szCs w:val="28"/>
              </w:rPr>
              <w:t>.0</w:t>
            </w:r>
            <w:r w:rsidR="008F2942">
              <w:rPr>
                <w:sz w:val="28"/>
                <w:szCs w:val="28"/>
              </w:rPr>
              <w:t>6</w:t>
            </w:r>
            <w:r w:rsidRPr="003B6679">
              <w:rPr>
                <w:sz w:val="28"/>
                <w:szCs w:val="28"/>
              </w:rPr>
              <w:t>.2021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CB4ED9" w:rsidRPr="003B6679" w:rsidRDefault="00CB4ED9" w:rsidP="00804CE8">
            <w:pPr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CB4ED9" w:rsidRPr="003B6679" w:rsidRDefault="00CB4ED9" w:rsidP="008F294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3B6679">
              <w:rPr>
                <w:sz w:val="28"/>
                <w:szCs w:val="28"/>
              </w:rPr>
              <w:t>№ </w:t>
            </w:r>
            <w:r w:rsidR="008F2942">
              <w:rPr>
                <w:sz w:val="28"/>
                <w:szCs w:val="28"/>
              </w:rPr>
              <w:t>10</w:t>
            </w:r>
            <w:r w:rsidR="00A85873" w:rsidRPr="003B6679">
              <w:rPr>
                <w:sz w:val="28"/>
                <w:szCs w:val="28"/>
              </w:rPr>
              <w:t>/</w:t>
            </w:r>
            <w:r w:rsidR="002C4487">
              <w:rPr>
                <w:sz w:val="28"/>
                <w:szCs w:val="28"/>
              </w:rPr>
              <w:t>84</w:t>
            </w:r>
          </w:p>
        </w:tc>
      </w:tr>
    </w:tbl>
    <w:p w:rsidR="00CB4ED9" w:rsidRPr="003B6679" w:rsidRDefault="002D0CC5" w:rsidP="00337904">
      <w:pPr>
        <w:ind w:left="720"/>
        <w:jc w:val="center"/>
        <w:rPr>
          <w:b/>
          <w:bCs/>
          <w:color w:val="000000"/>
          <w:szCs w:val="28"/>
        </w:rPr>
      </w:pPr>
      <w:r w:rsidRPr="003B6679">
        <w:rPr>
          <w:b/>
          <w:bCs/>
          <w:color w:val="000000"/>
          <w:szCs w:val="28"/>
        </w:rPr>
        <w:t>г. Котельнич</w:t>
      </w:r>
    </w:p>
    <w:p w:rsidR="00CB4ED9" w:rsidRDefault="00CB4ED9" w:rsidP="00337904">
      <w:pPr>
        <w:ind w:left="720"/>
        <w:jc w:val="center"/>
        <w:rPr>
          <w:b/>
          <w:bCs/>
          <w:color w:val="000000"/>
          <w:szCs w:val="28"/>
        </w:rPr>
      </w:pPr>
    </w:p>
    <w:p w:rsidR="00603741" w:rsidRPr="003B6679" w:rsidRDefault="00603741" w:rsidP="00337904">
      <w:pPr>
        <w:ind w:left="720"/>
        <w:jc w:val="center"/>
        <w:rPr>
          <w:b/>
          <w:bCs/>
          <w:color w:val="000000"/>
          <w:szCs w:val="28"/>
        </w:rPr>
      </w:pPr>
    </w:p>
    <w:p w:rsidR="00337904" w:rsidRPr="003B6679" w:rsidRDefault="007566CD" w:rsidP="008F2942">
      <w:pPr>
        <w:ind w:left="1134" w:right="85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B6679">
        <w:rPr>
          <w:b/>
          <w:sz w:val="28"/>
          <w:szCs w:val="28"/>
        </w:rPr>
        <w:t>Об утверждении граф</w:t>
      </w:r>
      <w:bookmarkStart w:id="0" w:name="_GoBack"/>
      <w:bookmarkEnd w:id="0"/>
      <w:r w:rsidRPr="003B6679">
        <w:rPr>
          <w:b/>
          <w:sz w:val="28"/>
          <w:szCs w:val="28"/>
        </w:rPr>
        <w:t>ика работы</w:t>
      </w:r>
    </w:p>
    <w:p w:rsidR="00337904" w:rsidRPr="003B6679" w:rsidRDefault="00337904" w:rsidP="00337904">
      <w:pPr>
        <w:ind w:left="720"/>
        <w:rPr>
          <w:color w:val="000000"/>
          <w:sz w:val="28"/>
          <w:szCs w:val="28"/>
        </w:rPr>
      </w:pPr>
    </w:p>
    <w:p w:rsidR="00337904" w:rsidRPr="003B6679" w:rsidRDefault="00337904" w:rsidP="00A85873">
      <w:pPr>
        <w:spacing w:line="360" w:lineRule="auto"/>
        <w:ind w:firstLine="709"/>
        <w:jc w:val="both"/>
        <w:rPr>
          <w:caps/>
          <w:sz w:val="28"/>
          <w:szCs w:val="28"/>
        </w:rPr>
      </w:pPr>
      <w:r w:rsidRPr="003B6679">
        <w:rPr>
          <w:color w:val="000000"/>
          <w:sz w:val="28"/>
          <w:szCs w:val="28"/>
        </w:rPr>
        <w:t>В соответствии с</w:t>
      </w:r>
      <w:r w:rsidR="002C4487">
        <w:rPr>
          <w:color w:val="000000"/>
          <w:sz w:val="28"/>
          <w:szCs w:val="28"/>
        </w:rPr>
        <w:t xml:space="preserve"> </w:t>
      </w:r>
      <w:r w:rsidR="002D0CC5" w:rsidRPr="003B6679">
        <w:rPr>
          <w:sz w:val="28"/>
          <w:szCs w:val="28"/>
        </w:rPr>
        <w:t>постановлением Избирательной комиссии Кировской области от 30.12.2019 №83/563 «О возложении полномочий избирательных комиссий муниципальных образований Котельничского района Кировской области на территориальную избирательную комиссию Котельничского района»</w:t>
      </w:r>
      <w:r w:rsidR="002C4487">
        <w:rPr>
          <w:sz w:val="28"/>
          <w:szCs w:val="28"/>
        </w:rPr>
        <w:t xml:space="preserve"> </w:t>
      </w:r>
      <w:r w:rsidR="002D0CC5" w:rsidRPr="003B6679">
        <w:rPr>
          <w:color w:val="000000"/>
          <w:sz w:val="28"/>
          <w:szCs w:val="28"/>
        </w:rPr>
        <w:t>территориальная</w:t>
      </w:r>
      <w:r w:rsidR="002C4487">
        <w:rPr>
          <w:color w:val="000000"/>
          <w:sz w:val="28"/>
          <w:szCs w:val="28"/>
        </w:rPr>
        <w:t xml:space="preserve"> </w:t>
      </w:r>
      <w:r w:rsidRPr="003B6679">
        <w:rPr>
          <w:color w:val="000000"/>
          <w:sz w:val="28"/>
          <w:szCs w:val="28"/>
        </w:rPr>
        <w:t xml:space="preserve">избирательная комиссия </w:t>
      </w:r>
      <w:r w:rsidR="002D0CC5" w:rsidRPr="003B6679">
        <w:rPr>
          <w:color w:val="000000"/>
          <w:sz w:val="28"/>
          <w:szCs w:val="28"/>
        </w:rPr>
        <w:t>Котельничского района</w:t>
      </w:r>
      <w:r w:rsidR="002C4487">
        <w:rPr>
          <w:color w:val="000000"/>
          <w:sz w:val="28"/>
          <w:szCs w:val="28"/>
        </w:rPr>
        <w:t xml:space="preserve"> </w:t>
      </w:r>
      <w:r w:rsidRPr="003B6679">
        <w:rPr>
          <w:caps/>
          <w:sz w:val="28"/>
          <w:szCs w:val="28"/>
        </w:rPr>
        <w:t>решила:</w:t>
      </w:r>
    </w:p>
    <w:p w:rsidR="007566CD" w:rsidRDefault="007566CD" w:rsidP="002D0CC5">
      <w:pPr>
        <w:spacing w:line="360" w:lineRule="auto"/>
        <w:ind w:firstLine="708"/>
        <w:jc w:val="both"/>
        <w:rPr>
          <w:sz w:val="28"/>
          <w:szCs w:val="28"/>
        </w:rPr>
      </w:pPr>
      <w:r w:rsidRPr="003B6679">
        <w:rPr>
          <w:sz w:val="28"/>
          <w:szCs w:val="28"/>
        </w:rPr>
        <w:t xml:space="preserve">1. Утвердить график работы членов </w:t>
      </w:r>
      <w:r w:rsidR="002D0CC5" w:rsidRPr="003B6679">
        <w:rPr>
          <w:color w:val="000000"/>
          <w:sz w:val="28"/>
          <w:szCs w:val="28"/>
        </w:rPr>
        <w:t>территориальной избирательной комиссии Котельничского района</w:t>
      </w:r>
      <w:r w:rsidRPr="003B6679">
        <w:rPr>
          <w:sz w:val="28"/>
          <w:szCs w:val="28"/>
        </w:rPr>
        <w:t xml:space="preserve">с правом решающего голоса, работающих в комиссии не на постоянной (штатной) основе, в период подготовки и проведения </w:t>
      </w:r>
      <w:r w:rsidR="00A85873" w:rsidRPr="003B6679">
        <w:rPr>
          <w:sz w:val="28"/>
          <w:szCs w:val="28"/>
        </w:rPr>
        <w:t xml:space="preserve">выборов депутатов </w:t>
      </w:r>
      <w:r w:rsidR="002C4487">
        <w:rPr>
          <w:sz w:val="28"/>
          <w:szCs w:val="28"/>
        </w:rPr>
        <w:t>Юбилейной</w:t>
      </w:r>
      <w:r w:rsidR="00A85873" w:rsidRPr="003B6679">
        <w:rPr>
          <w:sz w:val="28"/>
          <w:szCs w:val="28"/>
        </w:rPr>
        <w:t xml:space="preserve"> сельской Думы </w:t>
      </w:r>
      <w:r w:rsidR="002C4487">
        <w:rPr>
          <w:sz w:val="28"/>
          <w:szCs w:val="28"/>
        </w:rPr>
        <w:t xml:space="preserve">третьего </w:t>
      </w:r>
      <w:r w:rsidR="00A85873" w:rsidRPr="003B6679">
        <w:rPr>
          <w:sz w:val="28"/>
          <w:szCs w:val="28"/>
        </w:rPr>
        <w:t xml:space="preserve">созыва, назначенных на </w:t>
      </w:r>
      <w:r w:rsidR="002C4487">
        <w:rPr>
          <w:sz w:val="28"/>
          <w:szCs w:val="28"/>
        </w:rPr>
        <w:t>19</w:t>
      </w:r>
      <w:r w:rsidR="00A85873" w:rsidRPr="003B6679">
        <w:rPr>
          <w:sz w:val="28"/>
          <w:szCs w:val="28"/>
        </w:rPr>
        <w:t xml:space="preserve"> </w:t>
      </w:r>
      <w:r w:rsidR="002C4487">
        <w:rPr>
          <w:sz w:val="28"/>
          <w:szCs w:val="28"/>
        </w:rPr>
        <w:t>сентября</w:t>
      </w:r>
      <w:r w:rsidR="00A85873" w:rsidRPr="003B6679">
        <w:rPr>
          <w:sz w:val="28"/>
          <w:szCs w:val="28"/>
        </w:rPr>
        <w:t xml:space="preserve"> 2021 года</w:t>
      </w:r>
      <w:r w:rsidR="00EB753A">
        <w:rPr>
          <w:sz w:val="28"/>
          <w:szCs w:val="28"/>
        </w:rPr>
        <w:t xml:space="preserve">, на </w:t>
      </w:r>
      <w:r w:rsidR="002C4487">
        <w:rPr>
          <w:sz w:val="28"/>
          <w:szCs w:val="28"/>
        </w:rPr>
        <w:t>июнь</w:t>
      </w:r>
      <w:r w:rsidR="00EB753A">
        <w:rPr>
          <w:sz w:val="28"/>
          <w:szCs w:val="28"/>
        </w:rPr>
        <w:t xml:space="preserve"> 2021 года</w:t>
      </w:r>
      <w:r w:rsidRPr="003B6679">
        <w:rPr>
          <w:sz w:val="28"/>
          <w:szCs w:val="28"/>
        </w:rPr>
        <w:t>.</w:t>
      </w:r>
      <w:r w:rsidR="002C4487">
        <w:rPr>
          <w:sz w:val="28"/>
          <w:szCs w:val="28"/>
        </w:rPr>
        <w:t xml:space="preserve"> </w:t>
      </w:r>
      <w:r w:rsidRPr="003B6679">
        <w:rPr>
          <w:sz w:val="28"/>
          <w:szCs w:val="28"/>
        </w:rPr>
        <w:t>Прилагается.</w:t>
      </w:r>
    </w:p>
    <w:p w:rsidR="00EB753A" w:rsidRPr="003B6679" w:rsidRDefault="00EB753A" w:rsidP="002D0CC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B6679">
        <w:rPr>
          <w:sz w:val="28"/>
          <w:szCs w:val="28"/>
        </w:rPr>
        <w:t xml:space="preserve">Утвердить график работы членов </w:t>
      </w:r>
      <w:r w:rsidRPr="003B6679">
        <w:rPr>
          <w:color w:val="000000"/>
          <w:sz w:val="28"/>
          <w:szCs w:val="28"/>
        </w:rPr>
        <w:t>территориальной избирательной комиссии Котельничского района</w:t>
      </w:r>
      <w:r w:rsidRPr="003B6679">
        <w:rPr>
          <w:sz w:val="28"/>
          <w:szCs w:val="28"/>
        </w:rPr>
        <w:t xml:space="preserve"> с правом решающего голоса, работающих в комиссии не на постоянной (штатной) основе, в период подготовки и проведения </w:t>
      </w:r>
      <w:r w:rsidR="002C4487" w:rsidRPr="003B6679">
        <w:rPr>
          <w:sz w:val="28"/>
          <w:szCs w:val="28"/>
        </w:rPr>
        <w:t xml:space="preserve">выборов депутатов </w:t>
      </w:r>
      <w:r w:rsidR="002C4487">
        <w:rPr>
          <w:sz w:val="28"/>
          <w:szCs w:val="28"/>
        </w:rPr>
        <w:t>Юбилейной</w:t>
      </w:r>
      <w:r w:rsidR="002C4487" w:rsidRPr="003B6679">
        <w:rPr>
          <w:sz w:val="28"/>
          <w:szCs w:val="28"/>
        </w:rPr>
        <w:t xml:space="preserve"> сельской Думы </w:t>
      </w:r>
      <w:r w:rsidR="002C4487">
        <w:rPr>
          <w:sz w:val="28"/>
          <w:szCs w:val="28"/>
        </w:rPr>
        <w:t xml:space="preserve">третьего </w:t>
      </w:r>
      <w:r w:rsidR="002C4487" w:rsidRPr="003B6679">
        <w:rPr>
          <w:sz w:val="28"/>
          <w:szCs w:val="28"/>
        </w:rPr>
        <w:t xml:space="preserve">созыва, назначенных на </w:t>
      </w:r>
      <w:r w:rsidR="002C4487">
        <w:rPr>
          <w:sz w:val="28"/>
          <w:szCs w:val="28"/>
        </w:rPr>
        <w:t>19</w:t>
      </w:r>
      <w:r w:rsidR="002C4487" w:rsidRPr="003B6679">
        <w:rPr>
          <w:sz w:val="28"/>
          <w:szCs w:val="28"/>
        </w:rPr>
        <w:t xml:space="preserve"> </w:t>
      </w:r>
      <w:r w:rsidR="002C4487">
        <w:rPr>
          <w:sz w:val="28"/>
          <w:szCs w:val="28"/>
        </w:rPr>
        <w:t>сентября</w:t>
      </w:r>
      <w:r w:rsidR="002C4487" w:rsidRPr="003B6679">
        <w:rPr>
          <w:sz w:val="28"/>
          <w:szCs w:val="28"/>
        </w:rPr>
        <w:t xml:space="preserve"> 2021 года</w:t>
      </w:r>
      <w:r w:rsidR="002C4487">
        <w:rPr>
          <w:sz w:val="28"/>
          <w:szCs w:val="28"/>
        </w:rPr>
        <w:t>, на июль 2021 года</w:t>
      </w:r>
      <w:r w:rsidRPr="003B6679">
        <w:rPr>
          <w:sz w:val="28"/>
          <w:szCs w:val="28"/>
        </w:rPr>
        <w:t>.</w:t>
      </w:r>
      <w:r w:rsidR="002C4487">
        <w:rPr>
          <w:sz w:val="28"/>
          <w:szCs w:val="28"/>
        </w:rPr>
        <w:t xml:space="preserve"> </w:t>
      </w:r>
      <w:r w:rsidRPr="003B6679">
        <w:rPr>
          <w:sz w:val="28"/>
          <w:szCs w:val="28"/>
        </w:rPr>
        <w:t>Прилагается.</w:t>
      </w:r>
    </w:p>
    <w:p w:rsidR="00337904" w:rsidRPr="003B6679" w:rsidRDefault="007566CD" w:rsidP="002D0CC5">
      <w:pPr>
        <w:spacing w:line="360" w:lineRule="auto"/>
        <w:ind w:firstLine="708"/>
        <w:jc w:val="both"/>
        <w:rPr>
          <w:sz w:val="28"/>
          <w:szCs w:val="28"/>
        </w:rPr>
      </w:pPr>
      <w:r w:rsidRPr="003B6679">
        <w:rPr>
          <w:sz w:val="28"/>
          <w:szCs w:val="28"/>
        </w:rPr>
        <w:t>2. </w:t>
      </w:r>
      <w:proofErr w:type="gramStart"/>
      <w:r w:rsidRPr="003B6679">
        <w:rPr>
          <w:sz w:val="28"/>
          <w:szCs w:val="28"/>
        </w:rPr>
        <w:t xml:space="preserve">Секретарю </w:t>
      </w:r>
      <w:r w:rsidR="002D0CC5" w:rsidRPr="003B6679">
        <w:rPr>
          <w:sz w:val="28"/>
          <w:szCs w:val="28"/>
        </w:rPr>
        <w:t>территориальной</w:t>
      </w:r>
      <w:r w:rsidRPr="003B6679">
        <w:rPr>
          <w:sz w:val="28"/>
          <w:szCs w:val="28"/>
        </w:rPr>
        <w:t xml:space="preserve"> избирательной комиссии ознакомить членов избирательной комиссии с правом решающего голоса с графиком работы под роспись; представить председателю </w:t>
      </w:r>
      <w:r w:rsidR="002D0CC5" w:rsidRPr="003B6679">
        <w:rPr>
          <w:sz w:val="28"/>
          <w:szCs w:val="28"/>
        </w:rPr>
        <w:t>территориальной</w:t>
      </w:r>
      <w:r w:rsidRPr="003B6679">
        <w:rPr>
          <w:sz w:val="28"/>
          <w:szCs w:val="28"/>
        </w:rPr>
        <w:t xml:space="preserve"> избирательной комиссии сведения о фактически отработанном времени членами избирательной комиссии с правом решающего голоса, работавшим</w:t>
      </w:r>
      <w:r w:rsidR="002D0CC5" w:rsidRPr="003B6679">
        <w:rPr>
          <w:sz w:val="28"/>
          <w:szCs w:val="28"/>
        </w:rPr>
        <w:t>и</w:t>
      </w:r>
      <w:r w:rsidRPr="003B6679">
        <w:rPr>
          <w:sz w:val="28"/>
          <w:szCs w:val="28"/>
        </w:rPr>
        <w:t xml:space="preserve"> </w:t>
      </w:r>
      <w:r w:rsidRPr="003B6679">
        <w:rPr>
          <w:sz w:val="28"/>
          <w:szCs w:val="28"/>
        </w:rPr>
        <w:lastRenderedPageBreak/>
        <w:t xml:space="preserve">в избирательной комиссии не на постоянной (штатной) основе за </w:t>
      </w:r>
      <w:r w:rsidR="002C4487">
        <w:rPr>
          <w:b/>
          <w:sz w:val="28"/>
          <w:szCs w:val="28"/>
        </w:rPr>
        <w:t xml:space="preserve">июнь и июль </w:t>
      </w:r>
      <w:r w:rsidRPr="003B6679">
        <w:rPr>
          <w:b/>
          <w:sz w:val="28"/>
          <w:szCs w:val="28"/>
        </w:rPr>
        <w:t>202</w:t>
      </w:r>
      <w:r w:rsidR="00A85873" w:rsidRPr="003B6679">
        <w:rPr>
          <w:b/>
          <w:sz w:val="28"/>
          <w:szCs w:val="28"/>
        </w:rPr>
        <w:t>1</w:t>
      </w:r>
      <w:r w:rsidRPr="003B6679">
        <w:rPr>
          <w:b/>
          <w:sz w:val="28"/>
          <w:szCs w:val="28"/>
        </w:rPr>
        <w:t xml:space="preserve"> года не позднее </w:t>
      </w:r>
      <w:r w:rsidR="00A85873" w:rsidRPr="003B6679">
        <w:rPr>
          <w:b/>
          <w:sz w:val="28"/>
          <w:szCs w:val="28"/>
        </w:rPr>
        <w:t>0</w:t>
      </w:r>
      <w:r w:rsidR="002C4487">
        <w:rPr>
          <w:b/>
          <w:sz w:val="28"/>
          <w:szCs w:val="28"/>
        </w:rPr>
        <w:t>5</w:t>
      </w:r>
      <w:r w:rsidRPr="003B6679">
        <w:rPr>
          <w:b/>
          <w:sz w:val="28"/>
          <w:szCs w:val="28"/>
        </w:rPr>
        <w:t>.0</w:t>
      </w:r>
      <w:r w:rsidR="002C4487">
        <w:rPr>
          <w:b/>
          <w:sz w:val="28"/>
          <w:szCs w:val="28"/>
        </w:rPr>
        <w:t>8</w:t>
      </w:r>
      <w:r w:rsidRPr="003B6679">
        <w:rPr>
          <w:b/>
          <w:sz w:val="28"/>
          <w:szCs w:val="28"/>
        </w:rPr>
        <w:t>.202</w:t>
      </w:r>
      <w:r w:rsidR="00A85873" w:rsidRPr="003B6679">
        <w:rPr>
          <w:b/>
          <w:sz w:val="28"/>
          <w:szCs w:val="28"/>
        </w:rPr>
        <w:t>1</w:t>
      </w:r>
      <w:r w:rsidRPr="003B6679">
        <w:rPr>
          <w:b/>
          <w:sz w:val="28"/>
          <w:szCs w:val="28"/>
        </w:rPr>
        <w:t>.</w:t>
      </w:r>
      <w:proofErr w:type="gramEnd"/>
    </w:p>
    <w:p w:rsidR="00CB4ED9" w:rsidRPr="003B6679" w:rsidRDefault="00CB4ED9" w:rsidP="00CB4ED9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337904" w:rsidRPr="003B6679" w:rsidRDefault="00337904" w:rsidP="00337904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4395"/>
        <w:gridCol w:w="2066"/>
        <w:gridCol w:w="3178"/>
      </w:tblGrid>
      <w:tr w:rsidR="00337904" w:rsidRPr="003B6679" w:rsidTr="00321F1B">
        <w:tc>
          <w:tcPr>
            <w:tcW w:w="4395" w:type="dxa"/>
            <w:shd w:val="clear" w:color="auto" w:fill="auto"/>
          </w:tcPr>
          <w:p w:rsidR="00337904" w:rsidRPr="003B6679" w:rsidRDefault="00337904" w:rsidP="00A85873">
            <w:pPr>
              <w:rPr>
                <w:sz w:val="28"/>
                <w:szCs w:val="28"/>
              </w:rPr>
            </w:pPr>
            <w:r w:rsidRPr="003B6679">
              <w:rPr>
                <w:sz w:val="28"/>
                <w:szCs w:val="28"/>
              </w:rPr>
              <w:t xml:space="preserve">Председатель </w:t>
            </w:r>
            <w:r w:rsidR="00A85873" w:rsidRPr="003B6679">
              <w:rPr>
                <w:sz w:val="28"/>
                <w:szCs w:val="28"/>
              </w:rPr>
              <w:t>территориальной</w:t>
            </w:r>
            <w:r w:rsidRPr="003B6679">
              <w:rPr>
                <w:sz w:val="28"/>
                <w:szCs w:val="28"/>
              </w:rPr>
              <w:t xml:space="preserve"> избирательной комиссии </w:t>
            </w:r>
          </w:p>
        </w:tc>
        <w:tc>
          <w:tcPr>
            <w:tcW w:w="2066" w:type="dxa"/>
            <w:shd w:val="clear" w:color="auto" w:fill="auto"/>
          </w:tcPr>
          <w:p w:rsidR="00337904" w:rsidRPr="003B6679" w:rsidRDefault="00337904" w:rsidP="00321F1B"/>
        </w:tc>
        <w:tc>
          <w:tcPr>
            <w:tcW w:w="3178" w:type="dxa"/>
            <w:shd w:val="clear" w:color="auto" w:fill="auto"/>
          </w:tcPr>
          <w:p w:rsidR="007F7221" w:rsidRPr="003B6679" w:rsidRDefault="007F7221" w:rsidP="007F7221">
            <w:pPr>
              <w:rPr>
                <w:sz w:val="28"/>
                <w:szCs w:val="28"/>
              </w:rPr>
            </w:pPr>
          </w:p>
          <w:p w:rsidR="00337904" w:rsidRPr="003B6679" w:rsidRDefault="007F7221" w:rsidP="007F7221">
            <w:pPr>
              <w:rPr>
                <w:sz w:val="28"/>
                <w:szCs w:val="28"/>
              </w:rPr>
            </w:pPr>
            <w:r w:rsidRPr="003B6679">
              <w:rPr>
                <w:sz w:val="28"/>
                <w:szCs w:val="28"/>
              </w:rPr>
              <w:t>У.И. Малкова</w:t>
            </w:r>
          </w:p>
        </w:tc>
      </w:tr>
      <w:tr w:rsidR="00337904" w:rsidRPr="003B6679" w:rsidTr="00321F1B">
        <w:tc>
          <w:tcPr>
            <w:tcW w:w="4395" w:type="dxa"/>
            <w:shd w:val="clear" w:color="auto" w:fill="auto"/>
          </w:tcPr>
          <w:p w:rsidR="00337904" w:rsidRPr="003B6679" w:rsidRDefault="00337904" w:rsidP="00321F1B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337904" w:rsidRPr="003B6679" w:rsidRDefault="00337904" w:rsidP="00321F1B">
            <w:pPr>
              <w:jc w:val="center"/>
              <w:rPr>
                <w:i/>
                <w:iCs/>
              </w:rPr>
            </w:pPr>
          </w:p>
        </w:tc>
        <w:tc>
          <w:tcPr>
            <w:tcW w:w="3178" w:type="dxa"/>
            <w:shd w:val="clear" w:color="auto" w:fill="auto"/>
          </w:tcPr>
          <w:p w:rsidR="00337904" w:rsidRPr="003B6679" w:rsidRDefault="00337904" w:rsidP="007F7221">
            <w:pPr>
              <w:rPr>
                <w:i/>
                <w:iCs/>
                <w:sz w:val="28"/>
                <w:szCs w:val="28"/>
              </w:rPr>
            </w:pPr>
          </w:p>
        </w:tc>
      </w:tr>
      <w:tr w:rsidR="00337904" w:rsidRPr="003B6679" w:rsidTr="00321F1B">
        <w:tc>
          <w:tcPr>
            <w:tcW w:w="4395" w:type="dxa"/>
            <w:shd w:val="clear" w:color="auto" w:fill="auto"/>
          </w:tcPr>
          <w:p w:rsidR="00337904" w:rsidRPr="003B6679" w:rsidRDefault="00337904" w:rsidP="00321F1B">
            <w:pPr>
              <w:rPr>
                <w:sz w:val="28"/>
                <w:szCs w:val="28"/>
              </w:rPr>
            </w:pPr>
            <w:r w:rsidRPr="003B6679">
              <w:rPr>
                <w:sz w:val="28"/>
                <w:szCs w:val="28"/>
              </w:rPr>
              <w:t xml:space="preserve">Секретарь </w:t>
            </w:r>
            <w:proofErr w:type="gramStart"/>
            <w:r w:rsidR="00A85873" w:rsidRPr="003B6679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337904" w:rsidRPr="003B6679" w:rsidRDefault="00337904" w:rsidP="00321F1B">
            <w:pPr>
              <w:rPr>
                <w:sz w:val="28"/>
                <w:szCs w:val="28"/>
              </w:rPr>
            </w:pPr>
            <w:r w:rsidRPr="003B6679"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2066" w:type="dxa"/>
            <w:shd w:val="clear" w:color="auto" w:fill="auto"/>
          </w:tcPr>
          <w:p w:rsidR="00337904" w:rsidRPr="003B6679" w:rsidRDefault="00337904" w:rsidP="00321F1B"/>
        </w:tc>
        <w:tc>
          <w:tcPr>
            <w:tcW w:w="3178" w:type="dxa"/>
            <w:shd w:val="clear" w:color="auto" w:fill="auto"/>
          </w:tcPr>
          <w:p w:rsidR="007F7221" w:rsidRPr="003B6679" w:rsidRDefault="007F7221" w:rsidP="007F7221">
            <w:pPr>
              <w:rPr>
                <w:sz w:val="28"/>
                <w:szCs w:val="28"/>
              </w:rPr>
            </w:pPr>
          </w:p>
          <w:p w:rsidR="00337904" w:rsidRPr="003B6679" w:rsidRDefault="00A85873" w:rsidP="007F7221">
            <w:pPr>
              <w:rPr>
                <w:sz w:val="28"/>
                <w:szCs w:val="28"/>
              </w:rPr>
            </w:pPr>
            <w:r w:rsidRPr="003B6679">
              <w:rPr>
                <w:sz w:val="28"/>
                <w:szCs w:val="28"/>
              </w:rPr>
              <w:t>С.М. Жигалова</w:t>
            </w:r>
          </w:p>
        </w:tc>
      </w:tr>
      <w:tr w:rsidR="00337904" w:rsidRPr="003B6679" w:rsidTr="00321F1B">
        <w:trPr>
          <w:trHeight w:val="275"/>
        </w:trPr>
        <w:tc>
          <w:tcPr>
            <w:tcW w:w="4395" w:type="dxa"/>
            <w:shd w:val="clear" w:color="auto" w:fill="auto"/>
          </w:tcPr>
          <w:p w:rsidR="00337904" w:rsidRPr="003B6679" w:rsidRDefault="00337904" w:rsidP="00321F1B">
            <w:pPr>
              <w:widowControl w:val="0"/>
              <w:rPr>
                <w:iCs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:rsidR="00337904" w:rsidRPr="003B6679" w:rsidRDefault="00337904" w:rsidP="00321F1B">
            <w:pPr>
              <w:tabs>
                <w:tab w:val="center" w:pos="925"/>
                <w:tab w:val="right" w:pos="185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78" w:type="dxa"/>
            <w:shd w:val="clear" w:color="auto" w:fill="auto"/>
          </w:tcPr>
          <w:p w:rsidR="00337904" w:rsidRPr="003B6679" w:rsidRDefault="00337904" w:rsidP="00321F1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0B464E" w:rsidRPr="003B6679" w:rsidRDefault="000B464E" w:rsidP="008E369A"/>
    <w:sectPr w:rsidR="000B464E" w:rsidRPr="003B6679" w:rsidSect="00EB7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D0347"/>
    <w:multiLevelType w:val="hybridMultilevel"/>
    <w:tmpl w:val="2AF8D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84E63"/>
    <w:multiLevelType w:val="hybridMultilevel"/>
    <w:tmpl w:val="42704B6A"/>
    <w:lvl w:ilvl="0" w:tplc="CE705D7E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7DB6731"/>
    <w:multiLevelType w:val="hybridMultilevel"/>
    <w:tmpl w:val="2AF8D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37904"/>
    <w:rsid w:val="000B464E"/>
    <w:rsid w:val="001C1283"/>
    <w:rsid w:val="002C4487"/>
    <w:rsid w:val="002D0CC5"/>
    <w:rsid w:val="00337904"/>
    <w:rsid w:val="003572B8"/>
    <w:rsid w:val="003645D9"/>
    <w:rsid w:val="003B6679"/>
    <w:rsid w:val="00421A3D"/>
    <w:rsid w:val="00603741"/>
    <w:rsid w:val="00630829"/>
    <w:rsid w:val="00657A1E"/>
    <w:rsid w:val="006B7636"/>
    <w:rsid w:val="007566CD"/>
    <w:rsid w:val="007F7221"/>
    <w:rsid w:val="008E369A"/>
    <w:rsid w:val="008F2942"/>
    <w:rsid w:val="00953549"/>
    <w:rsid w:val="00993DA7"/>
    <w:rsid w:val="00A13277"/>
    <w:rsid w:val="00A46782"/>
    <w:rsid w:val="00A85873"/>
    <w:rsid w:val="00BE187D"/>
    <w:rsid w:val="00C03793"/>
    <w:rsid w:val="00C55EDC"/>
    <w:rsid w:val="00CB4ED9"/>
    <w:rsid w:val="00D232E9"/>
    <w:rsid w:val="00D3500C"/>
    <w:rsid w:val="00DD4C60"/>
    <w:rsid w:val="00E57834"/>
    <w:rsid w:val="00EB753A"/>
    <w:rsid w:val="00F04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B4ED9"/>
    <w:pPr>
      <w:jc w:val="both"/>
    </w:pPr>
    <w:rPr>
      <w:rFonts w:eastAsia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B4E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8E369A"/>
    <w:pPr>
      <w:spacing w:after="120"/>
      <w:ind w:left="283"/>
    </w:pPr>
    <w:rPr>
      <w:rFonts w:eastAsia="Times New Roman"/>
    </w:rPr>
  </w:style>
  <w:style w:type="character" w:customStyle="1" w:styleId="a6">
    <w:name w:val="Основной текст с отступом Знак"/>
    <w:basedOn w:val="a0"/>
    <w:link w:val="a5"/>
    <w:semiHidden/>
    <w:rsid w:val="008E3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"/>
    <w:basedOn w:val="a"/>
    <w:rsid w:val="008E369A"/>
    <w:pPr>
      <w:jc w:val="center"/>
    </w:pPr>
    <w:rPr>
      <w:rFonts w:eastAsia="Times New Roman"/>
      <w:sz w:val="28"/>
      <w:szCs w:val="28"/>
    </w:rPr>
  </w:style>
  <w:style w:type="paragraph" w:styleId="a8">
    <w:name w:val="List Paragraph"/>
    <w:basedOn w:val="a"/>
    <w:uiPriority w:val="34"/>
    <w:qFormat/>
    <w:rsid w:val="00A858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132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327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cp:lastPrinted>2021-04-04T11:20:00Z</cp:lastPrinted>
  <dcterms:created xsi:type="dcterms:W3CDTF">2021-07-02T12:30:00Z</dcterms:created>
  <dcterms:modified xsi:type="dcterms:W3CDTF">2021-07-02T12:30:00Z</dcterms:modified>
</cp:coreProperties>
</file>